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pStyle w:val="BodyText"/>
        <w:spacing w:before="45"/>
        <w:ind w:left="396" w:right="396"/>
        <w:jc w:val="center"/>
      </w:pPr>
      <w:r>
        <w:rPr/>
        <w:t>202449EM63220HEMU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6" w:lineRule="auto" w:before="58"/>
        <w:ind w:left="396" w:right="408"/>
        <w:jc w:val="center"/>
      </w:pPr>
      <w:r>
        <w:rPr/>
        <w:t>O</w:t>
      </w:r>
      <w:r>
        <w:rPr>
          <w:spacing w:val="-5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5"/>
        </w:rPr>
        <w:t> </w:t>
      </w:r>
      <w:r>
        <w:rPr/>
        <w:t>como</w:t>
      </w:r>
      <w:r>
        <w:rPr>
          <w:spacing w:val="-45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6" w:right="394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Mulher</w:t>
      </w:r>
    </w:p>
    <w:p>
      <w:pPr>
        <w:spacing w:before="23"/>
        <w:ind w:left="396" w:right="396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8"/>
          <w:sz w:val="19"/>
        </w:rPr>
        <w:t> </w:t>
      </w:r>
      <w:r>
        <w:rPr>
          <w:sz w:val="19"/>
        </w:rPr>
        <w:t>S/N,</w:t>
      </w:r>
      <w:r>
        <w:rPr>
          <w:spacing w:val="9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8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1591" w:right="15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328" w:right="356"/>
              <w:jc w:val="center"/>
              <w:rPr>
                <w:rFonts w:ascii="Microsoft Sans Serif"/>
                <w:sz w:val="20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  <w:r>
              <w:rPr>
                <w:rFonts w:ascii="Microsoft Sans Serif"/>
                <w:w w:val="100"/>
                <w:sz w:val="20"/>
              </w:rPr>
              <w:t> 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10"/>
              <w:ind w:left="274" w:right="249"/>
              <w:jc w:val="center"/>
              <w:rPr>
                <w:sz w:val="17"/>
              </w:rPr>
            </w:pPr>
            <w:r>
              <w:rPr>
                <w:sz w:val="17"/>
              </w:rPr>
              <w:t>CONFORLAB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ENGENHARIA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AMBIENTAL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274" w:right="236"/>
              <w:jc w:val="center"/>
              <w:rPr>
                <w:sz w:val="19"/>
              </w:rPr>
            </w:pPr>
            <w:r>
              <w:rPr>
                <w:sz w:val="19"/>
              </w:rPr>
              <w:t>06.191.743/0001-72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591" w:right="155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ANÁLISE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QUALIDADE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1591" w:right="1541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ind w:lef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989,96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6352" w:val="left" w:leader="none"/>
        </w:tabs>
        <w:spacing w:before="65"/>
        <w:ind w:left="4980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GO</w:t>
        <w:tab/>
      </w:r>
      <w:r>
        <w:rPr>
          <w:position w:val="1"/>
          <w:sz w:val="19"/>
        </w:rPr>
        <w:t>16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setembro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396" w:right="404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2024-09-16T18:13:31Z</dcterms:created>
  <dcterms:modified xsi:type="dcterms:W3CDTF">2024-09-16T18:13:31Z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LastSaved">
    <vt:filetime>2024-09-16T00:00:00Z</vt:filetime>
  </property>
</Properties>
</file>