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1" w:right="128"/>
        <w:jc w:val="center"/>
      </w:pPr>
      <w:r>
        <w:rPr>
          <w:spacing w:val="-2"/>
        </w:rPr>
        <w:t>20241411TP66078HEMU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5"/>
        <w:rPr>
          <w:sz w:val="19"/>
        </w:rPr>
      </w:pPr>
    </w:p>
    <w:p>
      <w:pPr>
        <w:tabs>
          <w:tab w:pos="3774" w:val="left" w:leader="none"/>
          <w:tab w:pos="10081" w:val="left" w:leader="none"/>
        </w:tabs>
        <w:spacing w:before="1"/>
        <w:ind w:left="119" w:right="0" w:firstLine="0"/>
        <w:jc w:val="left"/>
        <w:rPr>
          <w:b/>
          <w:sz w:val="19"/>
        </w:rPr>
      </w:pPr>
      <w:r>
        <w:rPr>
          <w:rFonts w:ascii="Times New Roman"/>
          <w:color w:val="FF0000"/>
          <w:sz w:val="19"/>
          <w:highlight w:val="yellow"/>
        </w:rPr>
        <w:tab/>
      </w:r>
      <w:r>
        <w:rPr>
          <w:b/>
          <w:color w:val="FF0000"/>
          <w:sz w:val="19"/>
          <w:highlight w:val="yellow"/>
        </w:rPr>
        <w:t>ESTE</w:t>
      </w:r>
      <w:r>
        <w:rPr>
          <w:b/>
          <w:color w:val="FF0000"/>
          <w:spacing w:val="10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PROCESSO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FOI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pacing w:val="-2"/>
          <w:sz w:val="19"/>
          <w:highlight w:val="yellow"/>
        </w:rPr>
        <w:t>CANCELADO</w:t>
      </w:r>
      <w:r>
        <w:rPr>
          <w:b/>
          <w:color w:val="FF0000"/>
          <w:sz w:val="19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47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TRANSPORTE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MATERIAL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BIOLÓGICO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ORIGEM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HUMANA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9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8"/>
        <w:rPr>
          <w:b/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28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abril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4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2025-04-28T13:42:32Z</dcterms:created>
  <dcterms:modified xsi:type="dcterms:W3CDTF">2025-04-28T13:42:32Z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</Properties>
</file>