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4/04/2024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202" w:y="61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3922" w:y="88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2024174TP58475HEMU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202" w:y="115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202" w:y="115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202" w:y="115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922" w:x="3202" w:y="115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95" w:x="770" w:y="239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Bionexo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95" w:x="770" w:y="239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Relatório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emitido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24/04/2024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16:04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67" w:x="770" w:y="3045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098" w:x="770" w:y="3263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IGH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098" w:x="770" w:y="3263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SN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GO</w:t>
      </w:r>
      <w:r>
        <w:rPr>
          <w:rFonts w:ascii="Verdana"/>
          <w:color w:val="000000"/>
          <w:spacing w:val="128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34" w:x="770" w:y="3916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1"/>
          <w:sz w:val="18"/>
        </w:rPr>
        <w:t>Relação</w:t>
      </w:r>
      <w:r>
        <w:rPr>
          <w:rFonts w:ascii="Verdana"/>
          <w:b w:val="on"/>
          <w:color w:val="000000"/>
          <w:spacing w:val="1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1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6234" w:x="770" w:y="39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343340488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34" w:x="770" w:y="39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COTAÇÃO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58475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FORMULARIOS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GRAFICOS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HEMU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ABR/2024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6234" w:x="770" w:y="391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3" w:x="770" w:y="5004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Observações: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prazo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depósito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conta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fornecedor.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3" w:x="770" w:y="500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serão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frete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para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entrega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RUA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AV</w:t>
      </w:r>
      <w:r>
        <w:rPr>
          <w:rFonts w:ascii="Verdana"/>
          <w:color w:val="000000"/>
          <w:spacing w:val="6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SETOR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3" w:x="770" w:y="500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1"/>
          <w:sz w:val="18"/>
        </w:rPr>
        <w:t>Goiânia/GO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dia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horário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*CERTIDÕES: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3" w:x="770" w:y="500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FGTS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Trabalhista</w:t>
      </w:r>
      <w:r>
        <w:rPr>
          <w:rFonts w:ascii="Verdana"/>
          <w:color w:val="000000"/>
          <w:spacing w:val="3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devem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emissão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proposta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até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3" w:x="770" w:y="500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*REGULAMENTO: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processo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obedecerá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ao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Regulamento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Compras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IGH,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3" w:x="770" w:y="500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prevalecendo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relação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em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caso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26" w:x="770" w:y="6528"/>
        <w:widowControl w:val="off"/>
        <w:autoSpaceDE w:val="off"/>
        <w:autoSpaceDN w:val="off"/>
        <w:spacing w:before="0" w:after="0" w:line="220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Tipo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Cotação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426" w:x="770" w:y="6528"/>
        <w:widowControl w:val="off"/>
        <w:autoSpaceDE w:val="off"/>
        <w:autoSpaceDN w:val="off"/>
        <w:spacing w:before="11" w:after="0" w:line="220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Fornecedor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426" w:x="770" w:y="6528"/>
        <w:widowControl w:val="off"/>
        <w:autoSpaceDE w:val="off"/>
        <w:autoSpaceDN w:val="off"/>
        <w:spacing w:before="38" w:after="0" w:line="220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1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1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1"/>
          <w:sz w:val="18"/>
        </w:rPr>
        <w:t>Confirmação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9"/>
          <w:sz w:val="18"/>
        </w:rPr>
        <w:t xml:space="preserve"> </w:t>
      </w:r>
      <w:r>
        <w:rPr>
          <w:rFonts w:ascii="Arial"/>
          <w:color w:val="000000"/>
          <w:spacing w:val="-4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8" w:x="3311" w:y="750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8" w:x="3311" w:y="7508"/>
        <w:widowControl w:val="off"/>
        <w:autoSpaceDE w:val="off"/>
        <w:autoSpaceDN w:val="off"/>
        <w:spacing w:before="0" w:after="0" w:line="150" w:lineRule="exact"/>
        <w:ind w:left="1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7" w:x="5820" w:y="750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7" w:x="5820" w:y="7508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6" w:x="7118" w:y="750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6" w:x="7118" w:y="7508"/>
        <w:widowControl w:val="off"/>
        <w:autoSpaceDE w:val="off"/>
        <w:autoSpaceDN w:val="off"/>
        <w:spacing w:before="0" w:after="0" w:line="150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14" w:x="1676" w:y="757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82" w:x="4410" w:y="757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25" w:x="8310" w:y="757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5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68" w:x="1072" w:y="788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Sebastiao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Candido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Ferreira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68" w:x="1072" w:y="7889"/>
        <w:widowControl w:val="off"/>
        <w:autoSpaceDE w:val="off"/>
        <w:autoSpaceDN w:val="off"/>
        <w:spacing w:before="0" w:after="0" w:line="150" w:lineRule="exact"/>
        <w:ind w:left="71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1"/>
          <w:sz w:val="13"/>
        </w:rPr>
        <w:t>Oliveira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168" w:x="1072" w:y="7889"/>
        <w:widowControl w:val="off"/>
        <w:autoSpaceDE w:val="off"/>
        <w:autoSpaceDN w:val="off"/>
        <w:spacing w:before="0" w:after="0" w:line="150" w:lineRule="exact"/>
        <w:ind w:left="42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NOVA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CRIXÁS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68" w:x="1072" w:y="788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Livio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Cesar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Almeida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Teixeira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68" w:x="1072" w:y="7889"/>
        <w:widowControl w:val="off"/>
        <w:autoSpaceDE w:val="off"/>
        <w:autoSpaceDN w:val="off"/>
        <w:spacing w:before="0" w:after="0" w:line="150" w:lineRule="exact"/>
        <w:ind w:left="42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liviocat@gmail.com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4613" w:y="8188"/>
        <w:widowControl w:val="off"/>
        <w:autoSpaceDE w:val="off"/>
        <w:autoSpaceDN w:val="off"/>
        <w:spacing w:before="0" w:after="0" w:line="153" w:lineRule="exact"/>
        <w:ind w:left="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6" w:x="4613" w:y="8188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1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5" w:y="825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6" w:x="3367" w:y="825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5866" w:y="825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26/04/2024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7" w:x="7177" w:y="825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30/42/54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5" w:x="8382" w:y="825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9037" w:y="825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309" w:x="1478" w:y="8634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f_mais_info(1480164)"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41" w:x="2463" w:y="915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41" w:x="2463" w:y="9154"/>
        <w:widowControl w:val="off"/>
        <w:autoSpaceDE w:val="off"/>
        <w:autoSpaceDN w:val="off"/>
        <w:spacing w:before="0" w:after="0" w:line="150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6" w:x="7315" w:y="9154"/>
        <w:widowControl w:val="off"/>
        <w:autoSpaceDE w:val="off"/>
        <w:autoSpaceDN w:val="off"/>
        <w:spacing w:before="0" w:after="0" w:line="153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333333"/>
          <w:spacing w:val="154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36" w:x="7315" w:y="91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8" w:x="10024" w:y="915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8" w:x="10024" w:y="9154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4" w:x="1169" w:y="922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4" w:x="1959" w:y="922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26" w:x="3371" w:y="922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2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Embalagem</w:t>
      </w:r>
      <w:r>
        <w:rPr>
          <w:rFonts w:ascii="Tahoma"/>
          <w:b w:val="on"/>
          <w:color w:val="333333"/>
          <w:spacing w:val="1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/>
          <w:b w:val="on"/>
          <w:color w:val="333333"/>
          <w:spacing w:val="-1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88" w:x="8417" w:y="922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Rent(%)</w:t>
      </w:r>
      <w:r>
        <w:rPr>
          <w:rFonts w:ascii="Tahoma"/>
          <w:b w:val="on"/>
          <w:color w:val="333333"/>
          <w:spacing w:val="37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83" w:x="10647" w:y="922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835" w:x="3389" w:y="971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FOLDER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5" w:x="3389" w:y="9712"/>
        <w:widowControl w:val="off"/>
        <w:autoSpaceDE w:val="off"/>
        <w:autoSpaceDN w:val="off"/>
        <w:spacing w:before="0" w:after="0" w:line="150" w:lineRule="exact"/>
        <w:ind w:left="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FRENTE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35" w:x="3389" w:y="9712"/>
        <w:widowControl w:val="off"/>
        <w:autoSpaceDE w:val="off"/>
        <w:autoSpaceDN w:val="off"/>
        <w:spacing w:before="0" w:after="0" w:line="150" w:lineRule="exact"/>
        <w:ind w:left="12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VERSO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599" w:y="10011"/>
        <w:widowControl w:val="off"/>
        <w:autoSpaceDE w:val="off"/>
        <w:autoSpaceDN w:val="off"/>
        <w:spacing w:before="0" w:after="0" w:line="153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Danielly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599" w:y="10011"/>
        <w:widowControl w:val="off"/>
        <w:autoSpaceDE w:val="off"/>
        <w:autoSpaceDN w:val="off"/>
        <w:spacing w:before="0" w:after="0" w:line="150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Evelyn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599" w:y="10011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Pereira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78" w:x="10599" w:y="10011"/>
        <w:widowControl w:val="off"/>
        <w:autoSpaceDE w:val="off"/>
        <w:autoSpaceDN w:val="off"/>
        <w:spacing w:before="0" w:after="0" w:line="150" w:lineRule="exact"/>
        <w:ind w:left="16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Cruz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4" w:x="949" w:y="10079"/>
        <w:widowControl w:val="off"/>
        <w:autoSpaceDE w:val="off"/>
        <w:autoSpaceDN w:val="off"/>
        <w:spacing w:before="0" w:after="0" w:line="153" w:lineRule="exact"/>
        <w:ind w:left="2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FOLDER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4" w:x="949" w:y="10079"/>
        <w:widowControl w:val="off"/>
        <w:autoSpaceDE w:val="off"/>
        <w:autoSpaceDN w:val="off"/>
        <w:spacing w:before="0" w:after="0" w:line="150" w:lineRule="exact"/>
        <w:ind w:left="16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COLORIDO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4" w:x="949" w:y="10079"/>
        <w:widowControl w:val="off"/>
        <w:autoSpaceDE w:val="off"/>
        <w:autoSpaceDN w:val="off"/>
        <w:spacing w:before="0" w:after="0" w:line="150" w:lineRule="exact"/>
        <w:ind w:left="19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FRENTE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4" w:x="949" w:y="10079"/>
        <w:widowControl w:val="off"/>
        <w:autoSpaceDE w:val="off"/>
        <w:autoSpaceDN w:val="off"/>
        <w:spacing w:before="0" w:after="0" w:line="150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VERSO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4" w:x="949" w:y="10079"/>
        <w:widowControl w:val="off"/>
        <w:autoSpaceDE w:val="off"/>
        <w:autoSpaceDN w:val="off"/>
        <w:spacing w:before="0" w:after="0" w:line="150" w:lineRule="exact"/>
        <w:ind w:left="17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ORIENTAR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44" w:x="949" w:y="1007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ACOMPANHATES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68" w:x="3422" w:y="10161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FORMATO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4954" w:y="10229"/>
        <w:widowControl w:val="off"/>
        <w:autoSpaceDE w:val="off"/>
        <w:autoSpaceDN w:val="off"/>
        <w:spacing w:before="0" w:after="0" w:line="153" w:lineRule="exact"/>
        <w:ind w:left="4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Sebastiao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4954" w:y="10229"/>
        <w:widowControl w:val="off"/>
        <w:autoSpaceDE w:val="off"/>
        <w:autoSpaceDN w:val="off"/>
        <w:spacing w:before="0" w:after="0" w:line="150" w:lineRule="exact"/>
        <w:ind w:left="8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Candido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4954" w:y="10229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Ferreira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0" w:x="4954" w:y="10229"/>
        <w:widowControl w:val="off"/>
        <w:autoSpaceDE w:val="off"/>
        <w:autoSpaceDN w:val="off"/>
        <w:spacing w:before="0" w:after="0" w:line="150" w:lineRule="exact"/>
        <w:ind w:left="10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3533" w:y="1031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77" w:x="3603" w:y="1031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1X31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7498" w:y="1037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8049" w:y="1037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3" w:x="10117" w:y="1037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7" w:y="1046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41" w:x="2005" w:y="1046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78382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863" w:y="1046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3467" w:y="1046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COUCHE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7" w:x="3467" w:y="10460"/>
        <w:widowControl w:val="off"/>
        <w:autoSpaceDE w:val="off"/>
        <w:autoSpaceDN w:val="off"/>
        <w:spacing w:before="0" w:after="0" w:line="150" w:lineRule="exact"/>
        <w:ind w:left="10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LISO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0" w:x="4210" w:y="1046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5" w:x="5956" w:y="1046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6848" w:y="1046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69" w:x="9042" w:y="10460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1000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1" w:x="7380" w:y="1052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1,5000</w:t>
      </w:r>
      <w:r>
        <w:rPr>
          <w:rFonts w:ascii="Tahoma"/>
          <w:color w:val="333333"/>
          <w:spacing w:val="125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9875" w:y="1052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3480" w:y="1075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3" w:x="3549" w:y="1075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50GR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10565" w:y="1075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24/04/2024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6" w:x="10565" w:y="10759"/>
        <w:widowControl w:val="off"/>
        <w:autoSpaceDE w:val="off"/>
        <w:autoSpaceDN w:val="off"/>
        <w:spacing w:before="0" w:after="0" w:line="150" w:lineRule="exact"/>
        <w:ind w:left="16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15:42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6" w:x="3428" w:y="10909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SUZANO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56" w:x="3428" w:y="10909"/>
        <w:widowControl w:val="off"/>
        <w:autoSpaceDE w:val="off"/>
        <w:autoSpaceDN w:val="off"/>
        <w:spacing w:before="0" w:after="0" w:line="150" w:lineRule="exact"/>
        <w:ind w:left="13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PLUG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62" w:x="3375" w:y="11208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IMPRESSOS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5" w:x="8461" w:y="11616"/>
        <w:widowControl w:val="off"/>
        <w:autoSpaceDE w:val="off"/>
        <w:autoSpaceDN w:val="off"/>
        <w:spacing w:before="0" w:after="0" w:line="153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5" w:x="8461" w:y="11616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3" w:x="10117" w:y="1161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236" w:y="1168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236" w:y="11684"/>
        <w:widowControl w:val="off"/>
        <w:autoSpaceDE w:val="off"/>
        <w:autoSpaceDN w:val="off"/>
        <w:spacing w:before="813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1" w:x="9306" w:y="1168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11" w:x="9306" w:y="11684"/>
        <w:widowControl w:val="off"/>
        <w:autoSpaceDE w:val="off"/>
        <w:autoSpaceDN w:val="off"/>
        <w:spacing w:before="813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000.0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9875" w:y="11766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40" w:x="3987" w:y="1217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83" w:x="5784" w:y="12174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1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80" w:x="8508" w:y="12582"/>
        <w:widowControl w:val="off"/>
        <w:autoSpaceDE w:val="off"/>
        <w:autoSpaceDN w:val="off"/>
        <w:spacing w:before="0" w:after="0" w:line="153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80" w:x="8508" w:y="12582"/>
        <w:widowControl w:val="off"/>
        <w:autoSpaceDE w:val="off"/>
        <w:autoSpaceDN w:val="off"/>
        <w:spacing w:before="0" w:after="0" w:line="150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3" w:x="10117" w:y="1258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6" w:x="9875" w:y="12732"/>
        <w:widowControl w:val="off"/>
        <w:autoSpaceDE w:val="off"/>
        <w:autoSpaceDN w:val="off"/>
        <w:spacing w:before="0" w:after="0" w:line="153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1.500,0000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53" w:x="3235" w:y="13477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1"/>
          <w:sz w:val="13"/>
        </w:rPr>
        <w:t>Clique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/>
        <w:fldChar w:fldCharType="begin"/>
      </w:r>
      <w:r>
        <w:rPr/>
        <w:instrText> HYPERLINK "javascript:chama_completo(343340488)"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"javascript:chama_completo(343340488)"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3"/>
        </w:rPr>
        <w:t>para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relatório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1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377</Words>
  <Characters>2097</Characters>
  <Application>Aspose</Application>
  <DocSecurity>0</DocSecurity>
  <Lines>119</Lines>
  <Paragraphs>119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2355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2024-04-24T19:16:29+00:00</dcterms:created>
  <dcterms:modified xmlns:xsi="http://www.w3.org/2001/XMLSchema-instance" xmlns:dcterms="http://purl.org/dc/terms/" xsi:type="dcterms:W3CDTF">2024-04-24T19:16:29+00:00</dcterms:modified>
</coreProperties>
</file>