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2E64F83A" w14:textId="72938FCD" w:rsidR="00F70F0D" w:rsidRPr="00F70F0D" w:rsidRDefault="0012751E" w:rsidP="00F70F0D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F70F0D" w:rsidRPr="00F70F0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2025172EXA71497HEMU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CA08C7">
              <w:trPr>
                <w:trHeight w:val="729"/>
              </w:trPr>
              <w:tc>
                <w:tcPr>
                  <w:tcW w:w="1380" w:type="dxa"/>
                </w:tcPr>
                <w:p w14:paraId="7A8CA42F" w14:textId="2B572DA1" w:rsidR="00CA08C7" w:rsidRPr="000A3189" w:rsidRDefault="00F70F0D" w:rsidP="00CA08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MA&amp;FE CLINICA MÉDICA LTDA CNPJ: 33.394.874/0001-20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67CF6BD" w14:textId="77777777" w:rsidR="00E11974" w:rsidRDefault="00E11974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247A8DC6" w:rsidR="00975C2B" w:rsidRPr="003065B9" w:rsidRDefault="00F70F0D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70F0D">
              <w:rPr>
                <w:rFonts w:asciiTheme="majorHAnsi" w:hAnsiTheme="majorHAnsi" w:cstheme="majorHAnsi"/>
                <w:sz w:val="24"/>
                <w:szCs w:val="24"/>
              </w:rPr>
              <w:t>PARECER DE ENDOCRINOLOGIA INFANTIL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1EE5AAAC" w:rsidR="00975C2B" w:rsidRPr="003065B9" w:rsidRDefault="00F70F0D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569E61" w14:textId="77777777" w:rsidR="00E11974" w:rsidRDefault="00E11974" w:rsidP="000A318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3B1C2BD0" w:rsidR="00975C2B" w:rsidRPr="003065B9" w:rsidRDefault="003065B9" w:rsidP="00F70F0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F70F0D">
              <w:rPr>
                <w:rFonts w:asciiTheme="majorHAnsi" w:hAnsiTheme="majorHAnsi" w:cstheme="majorHAnsi"/>
                <w:sz w:val="24"/>
                <w:szCs w:val="20"/>
              </w:rPr>
              <w:t>900,00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6210835E" w:rsidR="003065B9" w:rsidRPr="003065B9" w:rsidRDefault="003065B9" w:rsidP="00F70F0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F70F0D">
              <w:rPr>
                <w:rFonts w:asciiTheme="majorHAnsi" w:hAnsiTheme="majorHAnsi" w:cstheme="majorHAnsi"/>
                <w:sz w:val="24"/>
                <w:szCs w:val="20"/>
              </w:rPr>
              <w:t>900,00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6C969B6B" w:rsidR="008F0B1F" w:rsidRPr="003065B9" w:rsidRDefault="00F70F0D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71497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0A3189">
        <w:rPr>
          <w:rFonts w:asciiTheme="majorHAnsi" w:hAnsiTheme="majorHAnsi" w:cstheme="majorHAnsi"/>
          <w:sz w:val="24"/>
          <w:szCs w:val="20"/>
        </w:rPr>
        <w:t>2025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24FF3B42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70F0D">
        <w:rPr>
          <w:rFonts w:asciiTheme="majorHAnsi" w:hAnsiTheme="majorHAnsi" w:cstheme="majorHAnsi"/>
          <w:sz w:val="24"/>
          <w:szCs w:val="24"/>
        </w:rPr>
        <w:t>17</w:t>
      </w:r>
      <w:bookmarkStart w:id="0" w:name="_GoBack"/>
      <w:bookmarkEnd w:id="0"/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E11974">
        <w:rPr>
          <w:rFonts w:asciiTheme="majorHAnsi" w:hAnsiTheme="majorHAnsi" w:cstheme="majorHAnsi"/>
          <w:sz w:val="24"/>
          <w:szCs w:val="24"/>
        </w:rPr>
        <w:t>fevereiro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0A3189">
        <w:rPr>
          <w:rFonts w:asciiTheme="majorHAnsi" w:hAnsiTheme="majorHAnsi" w:cstheme="majorHAnsi"/>
          <w:sz w:val="24"/>
          <w:szCs w:val="24"/>
        </w:rPr>
        <w:t>5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A3189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E3D31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3D1B"/>
    <w:rsid w:val="004F4637"/>
    <w:rsid w:val="004F7319"/>
    <w:rsid w:val="005009D0"/>
    <w:rsid w:val="00504262"/>
    <w:rsid w:val="00504679"/>
    <w:rsid w:val="00512397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0415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769CB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1B2A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08C7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173C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19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0F0D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43CAD-A07E-429C-95E7-40B2AB1D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2025-02-17T13:31:00Z</cp:lastPrinted>
  <dcterms:created xsi:type="dcterms:W3CDTF">2025-02-17T13:38:00Z</dcterms:created>
  <dcterms:modified xsi:type="dcterms:W3CDTF">2025-02-17T13:38:00Z</dcterms:modified>
</cp:coreProperties>
</file>