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spacing w:before="45"/>
        <w:ind w:left="131" w:right="128" w:firstLine="0"/>
        <w:jc w:val="center"/>
        <w:rPr>
          <w:sz w:val="21"/>
        </w:rPr>
      </w:pPr>
      <w:r>
        <w:rPr>
          <w:spacing w:val="-2"/>
          <w:sz w:val="21"/>
        </w:rPr>
        <w:t>2025213EX73565HEMU</w:t>
      </w:r>
    </w:p>
    <w:p>
      <w:pPr>
        <w:pStyle w:val="BodyText"/>
        <w:spacing w:before="35"/>
        <w:rPr>
          <w:sz w:val="21"/>
        </w:rPr>
      </w:pPr>
    </w:p>
    <w:p>
      <w:pPr>
        <w:spacing w:line="256" w:lineRule="auto" w:before="0"/>
        <w:ind w:left="116" w:right="128" w:firstLine="0"/>
        <w:jc w:val="center"/>
        <w:rPr>
          <w:sz w:val="21"/>
        </w:rPr>
      </w:pPr>
      <w:r>
        <w:rPr>
          <w:sz w:val="21"/>
        </w:rPr>
        <w:t>O</w:t>
      </w:r>
      <w:r>
        <w:rPr>
          <w:spacing w:val="-6"/>
          <w:sz w:val="21"/>
        </w:rPr>
        <w:t> </w:t>
      </w:r>
      <w:r>
        <w:rPr>
          <w:sz w:val="21"/>
        </w:rPr>
        <w:t>Instituto</w:t>
      </w:r>
      <w:r>
        <w:rPr>
          <w:spacing w:val="-5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Gestão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8"/>
          <w:sz w:val="21"/>
        </w:rPr>
        <w:t> </w:t>
      </w:r>
      <w:r>
        <w:rPr>
          <w:sz w:val="21"/>
        </w:rPr>
        <w:t>Humanização</w:t>
      </w:r>
      <w:r>
        <w:rPr>
          <w:spacing w:val="-7"/>
          <w:sz w:val="21"/>
        </w:rPr>
        <w:t> </w:t>
      </w:r>
      <w:r>
        <w:rPr>
          <w:sz w:val="21"/>
        </w:rPr>
        <w:t>–</w:t>
      </w:r>
      <w:r>
        <w:rPr>
          <w:spacing w:val="-7"/>
          <w:sz w:val="21"/>
        </w:rPr>
        <w:t> </w:t>
      </w:r>
      <w:r>
        <w:rPr>
          <w:sz w:val="21"/>
        </w:rPr>
        <w:t>IGH,</w:t>
      </w:r>
      <w:r>
        <w:rPr>
          <w:spacing w:val="-6"/>
          <w:sz w:val="21"/>
        </w:rPr>
        <w:t> </w:t>
      </w:r>
      <w:r>
        <w:rPr>
          <w:sz w:val="21"/>
        </w:rPr>
        <w:t>entidade</w:t>
      </w:r>
      <w:r>
        <w:rPr>
          <w:spacing w:val="-10"/>
          <w:sz w:val="21"/>
        </w:rPr>
        <w:t> </w:t>
      </w:r>
      <w:r>
        <w:rPr>
          <w:sz w:val="21"/>
        </w:rPr>
        <w:t>de</w:t>
      </w:r>
      <w:r>
        <w:rPr>
          <w:spacing w:val="-8"/>
          <w:sz w:val="21"/>
        </w:rPr>
        <w:t> </w:t>
      </w:r>
      <w:r>
        <w:rPr>
          <w:sz w:val="21"/>
        </w:rPr>
        <w:t>direito</w:t>
      </w:r>
      <w:r>
        <w:rPr>
          <w:spacing w:val="-7"/>
          <w:sz w:val="21"/>
        </w:rPr>
        <w:t> </w:t>
      </w:r>
      <w:r>
        <w:rPr>
          <w:sz w:val="21"/>
        </w:rPr>
        <w:t>privado</w:t>
      </w:r>
      <w:r>
        <w:rPr>
          <w:spacing w:val="-7"/>
          <w:sz w:val="21"/>
        </w:rPr>
        <w:t> </w:t>
      </w:r>
      <w:r>
        <w:rPr>
          <w:sz w:val="21"/>
        </w:rPr>
        <w:t>e</w:t>
      </w:r>
      <w:r>
        <w:rPr>
          <w:spacing w:val="-7"/>
          <w:sz w:val="21"/>
        </w:rPr>
        <w:t> </w:t>
      </w:r>
      <w:r>
        <w:rPr>
          <w:sz w:val="21"/>
        </w:rPr>
        <w:t>sem</w:t>
      </w:r>
      <w:r>
        <w:rPr>
          <w:spacing w:val="-7"/>
          <w:sz w:val="21"/>
        </w:rPr>
        <w:t> </w:t>
      </w:r>
      <w:r>
        <w:rPr>
          <w:sz w:val="21"/>
        </w:rPr>
        <w:t>fins</w:t>
      </w:r>
      <w:r>
        <w:rPr>
          <w:spacing w:val="-9"/>
          <w:sz w:val="21"/>
        </w:rPr>
        <w:t> </w:t>
      </w:r>
      <w:r>
        <w:rPr>
          <w:sz w:val="21"/>
        </w:rPr>
        <w:t>lucrativos,</w:t>
      </w:r>
      <w:r>
        <w:rPr>
          <w:spacing w:val="-6"/>
          <w:sz w:val="21"/>
        </w:rPr>
        <w:t> </w:t>
      </w:r>
      <w:r>
        <w:rPr>
          <w:sz w:val="21"/>
        </w:rPr>
        <w:t>classificado</w:t>
      </w:r>
      <w:r>
        <w:rPr>
          <w:spacing w:val="-7"/>
          <w:sz w:val="21"/>
        </w:rPr>
        <w:t> </w:t>
      </w:r>
      <w:r>
        <w:rPr>
          <w:sz w:val="21"/>
        </w:rPr>
        <w:t>como Organização Social, vem tornar público o resultado de processo, com a finalidade de adquirir bens, insumos e serviços para a(s) seguinte(s) unidade(s):</w:t>
      </w:r>
    </w:p>
    <w:p>
      <w:pPr>
        <w:pStyle w:val="Heading1"/>
        <w:spacing w:before="211"/>
        <w:ind w:left="130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6"/>
        </w:rPr>
        <w:t> </w:t>
      </w:r>
      <w:r>
        <w:rPr/>
        <w:t>Hospital</w:t>
      </w:r>
      <w:r>
        <w:rPr>
          <w:spacing w:val="6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>
          <w:spacing w:val="-2"/>
        </w:rPr>
        <w:t>Mulher</w:t>
      </w:r>
    </w:p>
    <w:p>
      <w:pPr>
        <w:pStyle w:val="BodyText"/>
        <w:spacing w:before="23"/>
        <w:ind w:left="128" w:right="128"/>
        <w:jc w:val="center"/>
      </w:pPr>
      <w:r>
        <w:rPr/>
        <w:t>Rua</w:t>
      </w:r>
      <w:r>
        <w:rPr>
          <w:spacing w:val="10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8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12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5"/>
      </w:pPr>
    </w:p>
    <w:p>
      <w:pPr>
        <w:pStyle w:val="Heading1"/>
      </w:pPr>
      <w:r>
        <w:rPr/>
        <w:t>ESTE</w:t>
      </w:r>
      <w:r>
        <w:rPr>
          <w:spacing w:val="11"/>
        </w:rPr>
        <w:t> </w:t>
      </w:r>
      <w:r>
        <w:rPr/>
        <w:t>PROCESSO</w:t>
      </w:r>
      <w:r>
        <w:rPr>
          <w:spacing w:val="12"/>
        </w:rPr>
        <w:t> </w:t>
      </w:r>
      <w:r>
        <w:rPr/>
        <w:t>FOI</w:t>
      </w:r>
      <w:r>
        <w:rPr>
          <w:spacing w:val="11"/>
        </w:rPr>
        <w:t> </w:t>
      </w:r>
      <w:r>
        <w:rPr/>
        <w:t>REALIZADO</w:t>
      </w:r>
      <w:r>
        <w:rPr>
          <w:spacing w:val="12"/>
        </w:rPr>
        <w:t> </w:t>
      </w:r>
      <w:r>
        <w:rPr/>
        <w:t>BASEADO</w:t>
      </w:r>
      <w:r>
        <w:rPr>
          <w:spacing w:val="12"/>
        </w:rPr>
        <w:t> </w:t>
      </w:r>
      <w:r>
        <w:rPr/>
        <w:t>NO</w:t>
      </w:r>
      <w:r>
        <w:rPr>
          <w:spacing w:val="9"/>
        </w:rPr>
        <w:t> </w:t>
      </w:r>
      <w:r>
        <w:rPr/>
        <w:t>ART.</w:t>
      </w:r>
      <w:r>
        <w:rPr>
          <w:spacing w:val="12"/>
        </w:rPr>
        <w:t> </w:t>
      </w:r>
      <w:r>
        <w:rPr/>
        <w:t>10º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12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2"/>
        </w:rPr>
        <w:t>COMPRAS:</w:t>
      </w:r>
    </w:p>
    <w:p>
      <w:pPr>
        <w:pStyle w:val="BodyText"/>
        <w:spacing w:before="164"/>
        <w:rPr>
          <w:b/>
        </w:rPr>
      </w:pPr>
    </w:p>
    <w:p>
      <w:pPr>
        <w:pStyle w:val="BodyText"/>
        <w:spacing w:line="264" w:lineRule="auto" w:before="1"/>
        <w:ind w:left="350" w:right="274" w:hanging="89"/>
      </w:pPr>
      <w:r>
        <w:rPr/>
        <w:t>IV. EXCLUSIVIDADE: Quando o fornecedor for exclusivo para o objeto da compra ou contratação, desde que comprovada a</w:t>
      </w:r>
      <w:r>
        <w:rPr>
          <w:spacing w:val="40"/>
        </w:rPr>
        <w:t> </w:t>
      </w:r>
      <w:r>
        <w:rPr/>
        <w:t>exclusividade, através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atestado</w:t>
      </w:r>
      <w:r>
        <w:rPr>
          <w:spacing w:val="20"/>
        </w:rPr>
        <w:t> </w:t>
      </w:r>
      <w:r>
        <w:rPr/>
        <w:t>fornecido pelo órgão</w:t>
      </w:r>
      <w:r>
        <w:rPr>
          <w:spacing w:val="20"/>
        </w:rPr>
        <w:t> </w:t>
      </w:r>
      <w:r>
        <w:rPr/>
        <w:t>de registro</w:t>
      </w:r>
      <w:r>
        <w:rPr>
          <w:spacing w:val="20"/>
        </w:rPr>
        <w:t> </w:t>
      </w:r>
      <w:r>
        <w:rPr/>
        <w:t>do</w:t>
      </w:r>
      <w:r>
        <w:rPr>
          <w:spacing w:val="19"/>
        </w:rPr>
        <w:t> </w:t>
      </w:r>
      <w:r>
        <w:rPr/>
        <w:t>comércio local, pelo</w:t>
      </w:r>
      <w:r>
        <w:rPr>
          <w:spacing w:val="19"/>
        </w:rPr>
        <w:t> </w:t>
      </w:r>
      <w:r>
        <w:rPr/>
        <w:t>Sindicato ou</w:t>
      </w:r>
      <w:r>
        <w:rPr>
          <w:spacing w:val="20"/>
        </w:rPr>
        <w:t> </w:t>
      </w:r>
      <w:r>
        <w:rPr/>
        <w:t>equivalente, ou</w:t>
      </w:r>
    </w:p>
    <w:p>
      <w:pPr>
        <w:pStyle w:val="BodyText"/>
        <w:spacing w:line="230" w:lineRule="exact"/>
        <w:ind w:left="2423"/>
      </w:pPr>
      <w:r>
        <w:rPr/>
        <w:t>ainda</w:t>
      </w:r>
      <w:r>
        <w:rPr>
          <w:spacing w:val="11"/>
        </w:rPr>
        <w:t> </w:t>
      </w:r>
      <w:r>
        <w:rPr/>
        <w:t>por</w:t>
      </w:r>
      <w:r>
        <w:rPr>
          <w:spacing w:val="10"/>
        </w:rPr>
        <w:t> </w:t>
      </w:r>
      <w:r>
        <w:rPr/>
        <w:t>declaração</w:t>
      </w:r>
      <w:r>
        <w:rPr>
          <w:spacing w:val="9"/>
        </w:rPr>
        <w:t> </w:t>
      </w:r>
      <w:r>
        <w:rPr/>
        <w:t>do</w:t>
      </w:r>
      <w:r>
        <w:rPr>
          <w:spacing w:val="13"/>
        </w:rPr>
        <w:t> </w:t>
      </w:r>
      <w:r>
        <w:rPr/>
        <w:t>fabricante,</w:t>
      </w:r>
      <w:r>
        <w:rPr>
          <w:spacing w:val="9"/>
        </w:rPr>
        <w:t> </w:t>
      </w:r>
      <w:r>
        <w:rPr/>
        <w:t>vedada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preferência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>
          <w:spacing w:val="-2"/>
        </w:rPr>
        <w:t>marca.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9"/>
        <w:rPr>
          <w:sz w:val="20"/>
        </w:rPr>
      </w:pPr>
    </w:p>
    <w:tbl>
      <w:tblPr>
        <w:tblW w:w="0" w:type="auto"/>
        <w:jc w:val="left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846"/>
        <w:gridCol w:w="1238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37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5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646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668" w:hRule="atLeast"/>
        </w:trPr>
        <w:tc>
          <w:tcPr>
            <w:tcW w:w="242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9"/>
              <w:rPr>
                <w:sz w:val="17"/>
              </w:rPr>
            </w:pPr>
          </w:p>
          <w:p>
            <w:pPr>
              <w:pStyle w:val="TableParagraph"/>
              <w:ind w:left="37" w:right="12"/>
              <w:jc w:val="center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MAS</w:t>
            </w:r>
            <w:r>
              <w:rPr>
                <w:spacing w:val="-1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MANUTENCAO</w:t>
            </w:r>
            <w:r>
              <w:rPr>
                <w:spacing w:val="-3"/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E</w:t>
            </w:r>
            <w:r>
              <w:rPr>
                <w:w w:val="105"/>
                <w:sz w:val="17"/>
              </w:rPr>
              <w:t> </w:t>
            </w:r>
            <w:r>
              <w:rPr>
                <w:spacing w:val="-2"/>
                <w:w w:val="105"/>
                <w:sz w:val="17"/>
              </w:rPr>
              <w:t>SERVICOS</w:t>
            </w:r>
          </w:p>
        </w:tc>
        <w:tc>
          <w:tcPr>
            <w:tcW w:w="54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24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7" w:right="13"/>
              <w:jc w:val="center"/>
              <w:rPr>
                <w:sz w:val="17"/>
              </w:rPr>
            </w:pPr>
            <w:r>
              <w:rPr>
                <w:sz w:val="17"/>
              </w:rPr>
              <w:t>DE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APARELHOS</w:t>
            </w:r>
            <w:r>
              <w:rPr>
                <w:spacing w:val="17"/>
                <w:sz w:val="17"/>
              </w:rPr>
              <w:t> </w:t>
            </w:r>
            <w:r>
              <w:rPr>
                <w:spacing w:val="-2"/>
                <w:sz w:val="17"/>
              </w:rPr>
              <w:t>ELETROMEDICOS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41" w:hRule="atLeast"/>
        </w:trPr>
        <w:tc>
          <w:tcPr>
            <w:tcW w:w="24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7" w:right="13"/>
              <w:jc w:val="center"/>
              <w:rPr>
                <w:sz w:val="17"/>
              </w:rPr>
            </w:pPr>
            <w:r>
              <w:rPr>
                <w:spacing w:val="-4"/>
                <w:w w:val="105"/>
                <w:sz w:val="17"/>
              </w:rPr>
              <w:t>LTDA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9"/>
              <w:ind w:left="50" w:right="17"/>
              <w:jc w:val="center"/>
              <w:rPr>
                <w:sz w:val="17"/>
              </w:rPr>
            </w:pPr>
            <w:r>
              <w:rPr>
                <w:sz w:val="17"/>
              </w:rPr>
              <w:t>MANUTENÇÃO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EM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VENTILADOR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-2"/>
                <w:sz w:val="17"/>
              </w:rPr>
              <w:t>PULMONAR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94"/>
              <w:ind w:left="117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94"/>
              <w:ind w:left="567"/>
              <w:rPr>
                <w:sz w:val="17"/>
              </w:rPr>
            </w:pPr>
            <w:r>
              <w:rPr>
                <w:spacing w:val="-2"/>
                <w:w w:val="105"/>
                <w:sz w:val="17"/>
              </w:rPr>
              <w:t>9.654,77</w:t>
            </w:r>
          </w:p>
        </w:tc>
      </w:tr>
      <w:tr>
        <w:trPr>
          <w:trHeight w:val="466" w:hRule="atLeast"/>
        </w:trPr>
        <w:tc>
          <w:tcPr>
            <w:tcW w:w="24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7"/>
              <w:ind w:left="22"/>
              <w:jc w:val="center"/>
              <w:rPr>
                <w:sz w:val="19"/>
              </w:rPr>
            </w:pPr>
            <w:r>
              <w:rPr>
                <w:sz w:val="19"/>
              </w:rPr>
              <w:t>35.901.833/0002-99</w:t>
            </w:r>
            <w:r>
              <w:rPr>
                <w:spacing w:val="24"/>
                <w:sz w:val="19"/>
              </w:rPr>
              <w:t> </w:t>
            </w:r>
            <w:r>
              <w:rPr>
                <w:spacing w:val="-10"/>
                <w:sz w:val="19"/>
              </w:rPr>
              <w:t>/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6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242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37" w:right="14"/>
              <w:jc w:val="center"/>
              <w:rPr>
                <w:sz w:val="19"/>
              </w:rPr>
            </w:pPr>
            <w:r>
              <w:rPr>
                <w:sz w:val="19"/>
              </w:rPr>
              <w:t>35.901.833/0001-</w:t>
            </w:r>
            <w:r>
              <w:rPr>
                <w:spacing w:val="-5"/>
                <w:sz w:val="19"/>
              </w:rPr>
              <w:t>08</w:t>
            </w:r>
          </w:p>
        </w:tc>
        <w:tc>
          <w:tcPr>
            <w:tcW w:w="54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8" w:lineRule="exact" w:before="158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ESPORÁDICO</w:t>
            </w:r>
          </w:p>
        </w:tc>
        <w:tc>
          <w:tcPr>
            <w:tcW w:w="846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21"/>
      </w:pPr>
    </w:p>
    <w:p>
      <w:pPr>
        <w:pStyle w:val="BodyText"/>
        <w:tabs>
          <w:tab w:pos="6342" w:val="left" w:leader="none"/>
        </w:tabs>
        <w:ind w:left="4970"/>
        <w:rPr>
          <w:position w:val="1"/>
        </w:rPr>
      </w:pPr>
      <w:r>
        <w:rPr/>
        <w:t>Goiânia</w:t>
      </w:r>
      <w:r>
        <w:rPr>
          <w:spacing w:val="7"/>
        </w:rPr>
        <w:t> </w:t>
      </w:r>
      <w:r>
        <w:rPr/>
        <w:t>-</w:t>
      </w:r>
      <w:r>
        <w:rPr>
          <w:spacing w:val="9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21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março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spacing w:val="-4"/>
          <w:position w:val="1"/>
        </w:rPr>
        <w:t>2025</w:t>
      </w:r>
    </w:p>
    <w:sectPr>
      <w:type w:val="continuous"/>
      <w:pgSz w:w="11910" w:h="16840"/>
      <w:pgMar w:top="110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9" w:right="128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20" w:right="128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- 2025.xlsx</dc:title>
  <dcterms:created xsi:type="dcterms:W3CDTF">2025-03-21T14:19:08Z</dcterms:created>
  <dcterms:modified xsi:type="dcterms:W3CDTF">2025-03-21T14:19:08Z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2025-03-21T00:00:00Z</vt:filetime>
  </property>
  <property fmtid="{D5CDD505-2E9C-101B-9397-08002B2CF9AE}" pid="4" name="Producer">
    <vt:lpwstr>Microsoft: Print To PDF</vt:lpwstr>
  </property>
</Properties>
</file>